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24573" w14:textId="77777777" w:rsidR="00DD6ED5" w:rsidRPr="001F2EC3" w:rsidRDefault="00DD6ED5" w:rsidP="00DD6ED5">
      <w:pPr>
        <w:jc w:val="center"/>
        <w:rPr>
          <w:rFonts w:ascii="Times New Roman" w:hAnsi="Times New Roman" w:cs="Times New Roman"/>
          <w:b/>
          <w:bCs/>
        </w:rPr>
      </w:pPr>
      <w:r w:rsidRPr="001F2EC3">
        <w:rPr>
          <w:rFonts w:ascii="Times New Roman" w:hAnsi="Times New Roman" w:cs="Times New Roman"/>
          <w:b/>
          <w:bCs/>
        </w:rPr>
        <w:t>GUILDHALL CHAMBERS INSOLVENCY SEMINAR 2026</w:t>
      </w:r>
    </w:p>
    <w:p w14:paraId="236F4A79" w14:textId="77777777" w:rsidR="00DD6ED5" w:rsidRPr="001F2EC3" w:rsidRDefault="00DD6ED5" w:rsidP="00DD6ED5">
      <w:pPr>
        <w:jc w:val="center"/>
        <w:rPr>
          <w:rFonts w:ascii="Times New Roman" w:hAnsi="Times New Roman" w:cs="Times New Roman"/>
          <w:b/>
          <w:bCs/>
        </w:rPr>
      </w:pPr>
      <w:r w:rsidRPr="001F2EC3">
        <w:rPr>
          <w:rFonts w:ascii="Times New Roman" w:hAnsi="Times New Roman" w:cs="Times New Roman"/>
          <w:b/>
          <w:bCs/>
        </w:rPr>
        <w:t>____________________________</w:t>
      </w:r>
      <w:r>
        <w:rPr>
          <w:rFonts w:ascii="Times New Roman" w:hAnsi="Times New Roman" w:cs="Times New Roman"/>
          <w:b/>
          <w:bCs/>
        </w:rPr>
        <w:t>_____________</w:t>
      </w:r>
      <w:r w:rsidRPr="001F2EC3">
        <w:rPr>
          <w:rFonts w:ascii="Times New Roman" w:hAnsi="Times New Roman" w:cs="Times New Roman"/>
          <w:b/>
          <w:bCs/>
        </w:rPr>
        <w:t>_____________________________</w:t>
      </w:r>
    </w:p>
    <w:p w14:paraId="7F88BF26" w14:textId="77777777" w:rsidR="00DD6ED5" w:rsidRDefault="00DD6ED5" w:rsidP="00DD6ED5">
      <w:pPr>
        <w:jc w:val="center"/>
        <w:rPr>
          <w:rFonts w:ascii="Times New Roman" w:hAnsi="Times New Roman" w:cs="Times New Roman"/>
          <w:b/>
          <w:bCs/>
        </w:rPr>
      </w:pPr>
      <w:r>
        <w:rPr>
          <w:rFonts w:ascii="Times New Roman" w:hAnsi="Times New Roman" w:cs="Times New Roman"/>
          <w:b/>
          <w:bCs/>
        </w:rPr>
        <w:t xml:space="preserve">BANKRUPTCY PETITIONS – </w:t>
      </w:r>
    </w:p>
    <w:p w14:paraId="3C1A01AD" w14:textId="77777777" w:rsidR="00DD6ED5" w:rsidRPr="001F2EC3" w:rsidRDefault="00DD6ED5" w:rsidP="00DD6ED5">
      <w:pPr>
        <w:jc w:val="center"/>
        <w:rPr>
          <w:rFonts w:ascii="Times New Roman" w:hAnsi="Times New Roman" w:cs="Times New Roman"/>
          <w:b/>
          <w:bCs/>
        </w:rPr>
      </w:pPr>
      <w:r>
        <w:rPr>
          <w:rFonts w:ascii="Times New Roman" w:hAnsi="Times New Roman" w:cs="Times New Roman"/>
          <w:b/>
          <w:bCs/>
        </w:rPr>
        <w:t>SIGNIFICANT DEVELOPMENTS AND UPDATES</w:t>
      </w:r>
    </w:p>
    <w:p w14:paraId="4CBF20D7" w14:textId="77777777" w:rsidR="00DD6ED5" w:rsidRPr="001F2EC3" w:rsidRDefault="00DD6ED5" w:rsidP="00DD6ED5">
      <w:pPr>
        <w:jc w:val="center"/>
        <w:rPr>
          <w:rFonts w:ascii="Times New Roman" w:hAnsi="Times New Roman" w:cs="Times New Roman"/>
          <w:b/>
          <w:bCs/>
        </w:rPr>
      </w:pPr>
      <w:r w:rsidRPr="001F2EC3">
        <w:rPr>
          <w:rFonts w:ascii="Times New Roman" w:hAnsi="Times New Roman" w:cs="Times New Roman"/>
          <w:b/>
          <w:bCs/>
        </w:rPr>
        <w:t>[Govinder Chambay</w:t>
      </w:r>
      <w:r>
        <w:rPr>
          <w:rFonts w:ascii="Times New Roman" w:hAnsi="Times New Roman" w:cs="Times New Roman"/>
          <w:b/>
          <w:bCs/>
        </w:rPr>
        <w:t xml:space="preserve"> &amp; Jennifer Edwards </w:t>
      </w:r>
      <w:r w:rsidRPr="001F2EC3">
        <w:rPr>
          <w:rFonts w:ascii="Times New Roman" w:hAnsi="Times New Roman" w:cs="Times New Roman"/>
          <w:b/>
          <w:bCs/>
        </w:rPr>
        <w:t>]</w:t>
      </w:r>
    </w:p>
    <w:p w14:paraId="28C0A30F" w14:textId="5B5BAD86" w:rsidR="00DD6ED5" w:rsidRDefault="00DD6ED5" w:rsidP="00DD6ED5">
      <w:pPr>
        <w:rPr>
          <w:rFonts w:ascii="Times New Roman" w:hAnsi="Times New Roman" w:cs="Times New Roman"/>
          <w:b/>
          <w:bCs/>
        </w:rPr>
      </w:pPr>
      <w:r w:rsidRPr="001F2EC3">
        <w:rPr>
          <w:rFonts w:ascii="Times New Roman" w:hAnsi="Times New Roman" w:cs="Times New Roman"/>
          <w:b/>
          <w:bCs/>
        </w:rPr>
        <w:t>_____________________________</w:t>
      </w:r>
      <w:r>
        <w:rPr>
          <w:rFonts w:ascii="Times New Roman" w:hAnsi="Times New Roman" w:cs="Times New Roman"/>
          <w:b/>
          <w:bCs/>
        </w:rPr>
        <w:t>______________</w:t>
      </w:r>
      <w:r w:rsidRPr="001F2EC3">
        <w:rPr>
          <w:rFonts w:ascii="Times New Roman" w:hAnsi="Times New Roman" w:cs="Times New Roman"/>
          <w:b/>
          <w:bCs/>
        </w:rPr>
        <w:t>_____________________________</w:t>
      </w:r>
    </w:p>
    <w:p w14:paraId="0D42FB5F" w14:textId="77777777" w:rsidR="00DD6ED5" w:rsidRDefault="00DD6ED5" w:rsidP="00DD6ED5">
      <w:pPr>
        <w:rPr>
          <w:rFonts w:ascii="Times New Roman" w:hAnsi="Times New Roman" w:cs="Times New Roman"/>
          <w:b/>
          <w:bCs/>
        </w:rPr>
      </w:pPr>
    </w:p>
    <w:p w14:paraId="7AF7507E" w14:textId="5FE2722C" w:rsidR="00DD6ED5" w:rsidRDefault="00DD6ED5" w:rsidP="00DD6ED5">
      <w:pPr>
        <w:rPr>
          <w:rFonts w:ascii="Times New Roman" w:hAnsi="Times New Roman" w:cs="Times New Roman"/>
          <w:b/>
          <w:bCs/>
        </w:rPr>
      </w:pPr>
      <w:r w:rsidRPr="00DD6ED5">
        <w:rPr>
          <w:rFonts w:ascii="Times New Roman" w:hAnsi="Times New Roman" w:cs="Times New Roman"/>
          <w:b/>
          <w:bCs/>
        </w:rPr>
        <w:t>PROBLEM QUESTION 3</w:t>
      </w:r>
    </w:p>
    <w:p w14:paraId="28DB18B7" w14:textId="77777777" w:rsidR="007A62D1" w:rsidRDefault="007A62D1" w:rsidP="007A62D1">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Jerry Shishkin (“</w:t>
      </w:r>
      <w:r w:rsidRPr="007A62D1">
        <w:rPr>
          <w:rFonts w:ascii="Times New Roman" w:hAnsi="Times New Roman" w:cs="Times New Roman"/>
          <w:b/>
          <w:bCs/>
        </w:rPr>
        <w:t>Shishkin</w:t>
      </w:r>
      <w:r>
        <w:rPr>
          <w:rFonts w:ascii="Times New Roman" w:hAnsi="Times New Roman" w:cs="Times New Roman"/>
        </w:rPr>
        <w:t xml:space="preserve">”) is a successful entrepreneur who lives in Madeira and has been residing there for the last 5 years. </w:t>
      </w:r>
    </w:p>
    <w:p w14:paraId="2DBA3A09" w14:textId="77777777" w:rsidR="007A62D1" w:rsidRDefault="007A62D1" w:rsidP="007A62D1">
      <w:pPr>
        <w:pStyle w:val="ListParagraph"/>
        <w:spacing w:line="360" w:lineRule="auto"/>
        <w:ind w:left="360"/>
        <w:jc w:val="both"/>
        <w:rPr>
          <w:rFonts w:ascii="Times New Roman" w:hAnsi="Times New Roman" w:cs="Times New Roman"/>
        </w:rPr>
      </w:pPr>
    </w:p>
    <w:p w14:paraId="511D48DA" w14:textId="58F0D635" w:rsidR="00DD6ED5" w:rsidRDefault="007A62D1" w:rsidP="007A62D1">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In 2024, Shishkin, in a fit of unfathomable kindness helps his best friend’s company, Dubawi Gold Limited (“</w:t>
      </w:r>
      <w:r w:rsidRPr="007A62D1">
        <w:rPr>
          <w:rFonts w:ascii="Times New Roman" w:hAnsi="Times New Roman" w:cs="Times New Roman"/>
          <w:b/>
          <w:bCs/>
        </w:rPr>
        <w:t>Dubawi Gold</w:t>
      </w:r>
      <w:r>
        <w:rPr>
          <w:rFonts w:ascii="Times New Roman" w:hAnsi="Times New Roman" w:cs="Times New Roman"/>
        </w:rPr>
        <w:t>”) by standing as guarantor in respect of monies which Dubawi Gold (£1m) borrows from Excelebration Limited (“</w:t>
      </w:r>
      <w:r w:rsidRPr="007A62D1">
        <w:rPr>
          <w:rFonts w:ascii="Times New Roman" w:hAnsi="Times New Roman" w:cs="Times New Roman"/>
          <w:b/>
          <w:bCs/>
        </w:rPr>
        <w:t>Excelebration</w:t>
      </w:r>
      <w:r>
        <w:rPr>
          <w:rFonts w:ascii="Times New Roman" w:hAnsi="Times New Roman" w:cs="Times New Roman"/>
        </w:rPr>
        <w:t>”).</w:t>
      </w:r>
    </w:p>
    <w:p w14:paraId="0AB10DF8" w14:textId="77777777" w:rsidR="007A62D1" w:rsidRPr="007A62D1" w:rsidRDefault="007A62D1" w:rsidP="007A62D1">
      <w:pPr>
        <w:pStyle w:val="ListParagraph"/>
        <w:rPr>
          <w:rFonts w:ascii="Times New Roman" w:hAnsi="Times New Roman" w:cs="Times New Roman"/>
        </w:rPr>
      </w:pPr>
    </w:p>
    <w:p w14:paraId="544C3599" w14:textId="50CB22CD" w:rsidR="007A62D1" w:rsidRDefault="007A62D1" w:rsidP="007A62D1">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Dubawi Gold fails to repay the loan and Excelebration serves a statutory demand on Shishkin by email. </w:t>
      </w:r>
    </w:p>
    <w:p w14:paraId="5A7F60BA" w14:textId="77777777" w:rsidR="007A62D1" w:rsidRPr="007A62D1" w:rsidRDefault="007A62D1" w:rsidP="007A62D1">
      <w:pPr>
        <w:pStyle w:val="ListParagraph"/>
        <w:rPr>
          <w:rFonts w:ascii="Times New Roman" w:hAnsi="Times New Roman" w:cs="Times New Roman"/>
        </w:rPr>
      </w:pPr>
    </w:p>
    <w:p w14:paraId="3CFEDA84" w14:textId="77777777" w:rsidR="007F4383" w:rsidRDefault="007A62D1" w:rsidP="007A62D1">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Shishkin </w:t>
      </w:r>
      <w:r w:rsidR="007F4383">
        <w:rPr>
          <w:rFonts w:ascii="Times New Roman" w:hAnsi="Times New Roman" w:cs="Times New Roman"/>
        </w:rPr>
        <w:t>seeks the advice of solicitors who flag that no bankruptcy petition could be presented against him because the jurisdictional criteria in s.265(2) of the Insolvency Act 1986 (“</w:t>
      </w:r>
      <w:r w:rsidR="007F4383" w:rsidRPr="007F4383">
        <w:rPr>
          <w:rFonts w:ascii="Times New Roman" w:hAnsi="Times New Roman" w:cs="Times New Roman"/>
          <w:b/>
          <w:bCs/>
        </w:rPr>
        <w:t>IA</w:t>
      </w:r>
      <w:r w:rsidR="007F4383">
        <w:rPr>
          <w:rFonts w:ascii="Times New Roman" w:hAnsi="Times New Roman" w:cs="Times New Roman"/>
        </w:rPr>
        <w:t>”) would not be met.</w:t>
      </w:r>
    </w:p>
    <w:p w14:paraId="1811BDC4" w14:textId="77777777" w:rsidR="007F4383" w:rsidRPr="007F4383" w:rsidRDefault="007F4383" w:rsidP="007F4383">
      <w:pPr>
        <w:pStyle w:val="ListParagraph"/>
        <w:rPr>
          <w:rFonts w:ascii="Times New Roman" w:hAnsi="Times New Roman" w:cs="Times New Roman"/>
        </w:rPr>
      </w:pPr>
    </w:p>
    <w:p w14:paraId="1B9754FF" w14:textId="50DBB88B" w:rsidR="007F4383" w:rsidRDefault="007F4383" w:rsidP="007A62D1">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Shishkin, does not dispute the debt, of course, but does not want any bankruptcy petition being presented against him due to other commercial arrangements he has and out of reputational concern. He’s not minded to pay the debt either unless there is no other choice.</w:t>
      </w:r>
    </w:p>
    <w:p w14:paraId="17A478D4" w14:textId="77777777" w:rsidR="007F4383" w:rsidRPr="007F4383" w:rsidRDefault="007F4383" w:rsidP="007F4383">
      <w:pPr>
        <w:pStyle w:val="ListParagraph"/>
        <w:rPr>
          <w:rFonts w:ascii="Times New Roman" w:hAnsi="Times New Roman" w:cs="Times New Roman"/>
          <w:b/>
          <w:bCs/>
        </w:rPr>
      </w:pPr>
    </w:p>
    <w:p w14:paraId="733A3821" w14:textId="77777777" w:rsidR="007F4383" w:rsidRPr="007F4383" w:rsidRDefault="007F4383" w:rsidP="007F4383">
      <w:pPr>
        <w:spacing w:line="360" w:lineRule="auto"/>
        <w:jc w:val="both"/>
        <w:rPr>
          <w:rFonts w:ascii="Times New Roman" w:hAnsi="Times New Roman" w:cs="Times New Roman"/>
          <w:b/>
          <w:bCs/>
        </w:rPr>
      </w:pPr>
      <w:r w:rsidRPr="007F4383">
        <w:rPr>
          <w:rFonts w:ascii="Times New Roman" w:hAnsi="Times New Roman" w:cs="Times New Roman"/>
          <w:b/>
          <w:bCs/>
        </w:rPr>
        <w:t xml:space="preserve">Questions: </w:t>
      </w:r>
    </w:p>
    <w:p w14:paraId="360E37CC" w14:textId="2CB5AC38" w:rsidR="007A62D1" w:rsidRDefault="007F4383" w:rsidP="007F4383">
      <w:pPr>
        <w:pStyle w:val="ListParagraph"/>
        <w:numPr>
          <w:ilvl w:val="0"/>
          <w:numId w:val="2"/>
        </w:numPr>
        <w:spacing w:line="360" w:lineRule="auto"/>
        <w:jc w:val="both"/>
        <w:rPr>
          <w:rFonts w:ascii="Times New Roman" w:hAnsi="Times New Roman" w:cs="Times New Roman"/>
        </w:rPr>
      </w:pPr>
      <w:r w:rsidRPr="007F4383">
        <w:rPr>
          <w:rFonts w:ascii="Times New Roman" w:hAnsi="Times New Roman" w:cs="Times New Roman"/>
        </w:rPr>
        <w:t xml:space="preserve"> </w:t>
      </w:r>
      <w:r>
        <w:rPr>
          <w:rFonts w:ascii="Times New Roman" w:hAnsi="Times New Roman" w:cs="Times New Roman"/>
        </w:rPr>
        <w:t>In these circumstances, what should Shishkin do? (Besides paying the debt!)</w:t>
      </w:r>
    </w:p>
    <w:p w14:paraId="0641755B" w14:textId="77777777" w:rsidR="007F4383" w:rsidRDefault="007F4383" w:rsidP="007F4383">
      <w:pPr>
        <w:pStyle w:val="ListParagraph"/>
        <w:spacing w:line="360" w:lineRule="auto"/>
        <w:ind w:left="360"/>
        <w:jc w:val="both"/>
        <w:rPr>
          <w:rFonts w:ascii="Times New Roman" w:hAnsi="Times New Roman" w:cs="Times New Roman"/>
        </w:rPr>
      </w:pPr>
    </w:p>
    <w:p w14:paraId="72825788" w14:textId="61B7D32E" w:rsidR="007F4383" w:rsidRDefault="007F4383" w:rsidP="007F4383">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 xml:space="preserve">How would your answer change if </w:t>
      </w:r>
      <w:r w:rsidR="0004516A">
        <w:rPr>
          <w:rFonts w:ascii="Times New Roman" w:hAnsi="Times New Roman" w:cs="Times New Roman"/>
        </w:rPr>
        <w:t xml:space="preserve">in addition to the jurisdiction point, </w:t>
      </w:r>
      <w:r>
        <w:rPr>
          <w:rFonts w:ascii="Times New Roman" w:hAnsi="Times New Roman" w:cs="Times New Roman"/>
        </w:rPr>
        <w:t xml:space="preserve">Shishkin </w:t>
      </w:r>
      <w:r w:rsidR="0004516A">
        <w:rPr>
          <w:rFonts w:ascii="Times New Roman" w:hAnsi="Times New Roman" w:cs="Times New Roman"/>
        </w:rPr>
        <w:t xml:space="preserve">also </w:t>
      </w:r>
      <w:r>
        <w:rPr>
          <w:rFonts w:ascii="Times New Roman" w:hAnsi="Times New Roman" w:cs="Times New Roman"/>
        </w:rPr>
        <w:t>disputed the deb</w:t>
      </w:r>
      <w:r w:rsidR="0004516A">
        <w:rPr>
          <w:rFonts w:ascii="Times New Roman" w:hAnsi="Times New Roman" w:cs="Times New Roman"/>
        </w:rPr>
        <w:t>t</w:t>
      </w:r>
      <w:r>
        <w:rPr>
          <w:rFonts w:ascii="Times New Roman" w:hAnsi="Times New Roman" w:cs="Times New Roman"/>
        </w:rPr>
        <w:t xml:space="preserve">? </w:t>
      </w:r>
    </w:p>
    <w:p w14:paraId="12480C23" w14:textId="77777777" w:rsidR="000E7938" w:rsidRPr="00301187" w:rsidRDefault="000E7938" w:rsidP="00301187">
      <w:pPr>
        <w:spacing w:line="360" w:lineRule="auto"/>
        <w:jc w:val="both"/>
        <w:rPr>
          <w:rFonts w:ascii="Times New Roman" w:hAnsi="Times New Roman" w:cs="Times New Roman"/>
        </w:rPr>
      </w:pPr>
    </w:p>
    <w:sectPr w:rsidR="000E7938" w:rsidRPr="0030118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CD865" w14:textId="77777777" w:rsidR="00F43BB0" w:rsidRDefault="00F43BB0" w:rsidP="00301187">
      <w:pPr>
        <w:spacing w:after="0" w:line="240" w:lineRule="auto"/>
      </w:pPr>
      <w:r>
        <w:separator/>
      </w:r>
    </w:p>
  </w:endnote>
  <w:endnote w:type="continuationSeparator" w:id="0">
    <w:p w14:paraId="420EA2B8" w14:textId="77777777" w:rsidR="00F43BB0" w:rsidRDefault="00F43BB0" w:rsidP="00301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504909"/>
      <w:docPartObj>
        <w:docPartGallery w:val="Page Numbers (Bottom of Page)"/>
        <w:docPartUnique/>
      </w:docPartObj>
    </w:sdtPr>
    <w:sdtContent>
      <w:p w14:paraId="6C0227B2" w14:textId="1FE0BFD8" w:rsidR="00301187" w:rsidRDefault="00301187" w:rsidP="00301187">
        <w:pPr>
          <w:pStyle w:val="Footer"/>
          <w:jc w:val="right"/>
        </w:pPr>
        <w:r>
          <w:fldChar w:fldCharType="begin"/>
        </w:r>
        <w:r>
          <w:instrText>PAGE   \* MERGEFORMAT</w:instrText>
        </w:r>
        <w:r>
          <w:fldChar w:fldCharType="separate"/>
        </w:r>
        <w:r>
          <w:t>2</w:t>
        </w:r>
        <w:r>
          <w:fldChar w:fldCharType="end"/>
        </w:r>
      </w:p>
    </w:sdtContent>
  </w:sdt>
  <w:p w14:paraId="52B83B23" w14:textId="77777777" w:rsidR="00301187" w:rsidRDefault="00301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9CAA3" w14:textId="77777777" w:rsidR="00F43BB0" w:rsidRDefault="00F43BB0" w:rsidP="00301187">
      <w:pPr>
        <w:spacing w:after="0" w:line="240" w:lineRule="auto"/>
      </w:pPr>
      <w:r>
        <w:separator/>
      </w:r>
    </w:p>
  </w:footnote>
  <w:footnote w:type="continuationSeparator" w:id="0">
    <w:p w14:paraId="3AD338E2" w14:textId="77777777" w:rsidR="00F43BB0" w:rsidRDefault="00F43BB0" w:rsidP="003011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92A88"/>
    <w:multiLevelType w:val="hybridMultilevel"/>
    <w:tmpl w:val="22FC9C5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A1138DE"/>
    <w:multiLevelType w:val="hybridMultilevel"/>
    <w:tmpl w:val="B7A021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7E877A5"/>
    <w:multiLevelType w:val="hybridMultilevel"/>
    <w:tmpl w:val="DE0062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91251260">
    <w:abstractNumId w:val="1"/>
  </w:num>
  <w:num w:numId="2" w16cid:durableId="394936284">
    <w:abstractNumId w:val="0"/>
  </w:num>
  <w:num w:numId="3" w16cid:durableId="461270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ED5"/>
    <w:rsid w:val="0004516A"/>
    <w:rsid w:val="000C6582"/>
    <w:rsid w:val="000E780F"/>
    <w:rsid w:val="000E7938"/>
    <w:rsid w:val="00114231"/>
    <w:rsid w:val="00163062"/>
    <w:rsid w:val="001D4D7F"/>
    <w:rsid w:val="00220C2B"/>
    <w:rsid w:val="002579CA"/>
    <w:rsid w:val="002C468D"/>
    <w:rsid w:val="002C700E"/>
    <w:rsid w:val="002E7CE0"/>
    <w:rsid w:val="00301187"/>
    <w:rsid w:val="00313FD0"/>
    <w:rsid w:val="005A6CE1"/>
    <w:rsid w:val="00744430"/>
    <w:rsid w:val="007A62D1"/>
    <w:rsid w:val="007D70F7"/>
    <w:rsid w:val="007F4383"/>
    <w:rsid w:val="00815713"/>
    <w:rsid w:val="008309E3"/>
    <w:rsid w:val="00842DB3"/>
    <w:rsid w:val="00924820"/>
    <w:rsid w:val="0094702C"/>
    <w:rsid w:val="009E746B"/>
    <w:rsid w:val="00A128CF"/>
    <w:rsid w:val="00B377D2"/>
    <w:rsid w:val="00B67CE2"/>
    <w:rsid w:val="00BB6BA5"/>
    <w:rsid w:val="00C60E37"/>
    <w:rsid w:val="00CC4A93"/>
    <w:rsid w:val="00D74DF4"/>
    <w:rsid w:val="00DD6ED5"/>
    <w:rsid w:val="00DF7F9A"/>
    <w:rsid w:val="00E22C20"/>
    <w:rsid w:val="00EA334E"/>
    <w:rsid w:val="00F36BC6"/>
    <w:rsid w:val="00F43BB0"/>
    <w:rsid w:val="00F67E45"/>
    <w:rsid w:val="00F826AA"/>
    <w:rsid w:val="00FC50D1"/>
    <w:rsid w:val="00FF2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9F99F"/>
  <w15:chartTrackingRefBased/>
  <w15:docId w15:val="{2F7BA581-9359-4E9E-B17F-D4406C02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ED5"/>
  </w:style>
  <w:style w:type="paragraph" w:styleId="Heading1">
    <w:name w:val="heading 1"/>
    <w:basedOn w:val="Normal"/>
    <w:next w:val="Normal"/>
    <w:link w:val="Heading1Char"/>
    <w:uiPriority w:val="9"/>
    <w:qFormat/>
    <w:rsid w:val="00DD6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6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6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6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ED5"/>
    <w:rPr>
      <w:rFonts w:eastAsiaTheme="majorEastAsia" w:cstheme="majorBidi"/>
      <w:color w:val="272727" w:themeColor="text1" w:themeTint="D8"/>
    </w:rPr>
  </w:style>
  <w:style w:type="paragraph" w:styleId="Title">
    <w:name w:val="Title"/>
    <w:basedOn w:val="Normal"/>
    <w:next w:val="Normal"/>
    <w:link w:val="TitleChar"/>
    <w:uiPriority w:val="10"/>
    <w:qFormat/>
    <w:rsid w:val="00DD6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ED5"/>
    <w:pPr>
      <w:spacing w:before="160"/>
      <w:jc w:val="center"/>
    </w:pPr>
    <w:rPr>
      <w:i/>
      <w:iCs/>
      <w:color w:val="404040" w:themeColor="text1" w:themeTint="BF"/>
    </w:rPr>
  </w:style>
  <w:style w:type="character" w:customStyle="1" w:styleId="QuoteChar">
    <w:name w:val="Quote Char"/>
    <w:basedOn w:val="DefaultParagraphFont"/>
    <w:link w:val="Quote"/>
    <w:uiPriority w:val="29"/>
    <w:rsid w:val="00DD6ED5"/>
    <w:rPr>
      <w:i/>
      <w:iCs/>
      <w:color w:val="404040" w:themeColor="text1" w:themeTint="BF"/>
    </w:rPr>
  </w:style>
  <w:style w:type="paragraph" w:styleId="ListParagraph">
    <w:name w:val="List Paragraph"/>
    <w:basedOn w:val="Normal"/>
    <w:uiPriority w:val="34"/>
    <w:qFormat/>
    <w:rsid w:val="00DD6ED5"/>
    <w:pPr>
      <w:ind w:left="720"/>
      <w:contextualSpacing/>
    </w:pPr>
  </w:style>
  <w:style w:type="character" w:styleId="IntenseEmphasis">
    <w:name w:val="Intense Emphasis"/>
    <w:basedOn w:val="DefaultParagraphFont"/>
    <w:uiPriority w:val="21"/>
    <w:qFormat/>
    <w:rsid w:val="00DD6ED5"/>
    <w:rPr>
      <w:i/>
      <w:iCs/>
      <w:color w:val="0F4761" w:themeColor="accent1" w:themeShade="BF"/>
    </w:rPr>
  </w:style>
  <w:style w:type="paragraph" w:styleId="IntenseQuote">
    <w:name w:val="Intense Quote"/>
    <w:basedOn w:val="Normal"/>
    <w:next w:val="Normal"/>
    <w:link w:val="IntenseQuoteChar"/>
    <w:uiPriority w:val="30"/>
    <w:qFormat/>
    <w:rsid w:val="00DD6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ED5"/>
    <w:rPr>
      <w:i/>
      <w:iCs/>
      <w:color w:val="0F4761" w:themeColor="accent1" w:themeShade="BF"/>
    </w:rPr>
  </w:style>
  <w:style w:type="character" w:styleId="IntenseReference">
    <w:name w:val="Intense Reference"/>
    <w:basedOn w:val="DefaultParagraphFont"/>
    <w:uiPriority w:val="32"/>
    <w:qFormat/>
    <w:rsid w:val="00DD6ED5"/>
    <w:rPr>
      <w:b/>
      <w:bCs/>
      <w:smallCaps/>
      <w:color w:val="0F4761" w:themeColor="accent1" w:themeShade="BF"/>
      <w:spacing w:val="5"/>
    </w:rPr>
  </w:style>
  <w:style w:type="character" w:styleId="Hyperlink">
    <w:name w:val="Hyperlink"/>
    <w:basedOn w:val="DefaultParagraphFont"/>
    <w:uiPriority w:val="99"/>
    <w:unhideWhenUsed/>
    <w:rsid w:val="00C60E37"/>
    <w:rPr>
      <w:color w:val="467886" w:themeColor="hyperlink"/>
      <w:u w:val="single"/>
    </w:rPr>
  </w:style>
  <w:style w:type="character" w:styleId="UnresolvedMention">
    <w:name w:val="Unresolved Mention"/>
    <w:basedOn w:val="DefaultParagraphFont"/>
    <w:uiPriority w:val="99"/>
    <w:semiHidden/>
    <w:unhideWhenUsed/>
    <w:rsid w:val="00C60E37"/>
    <w:rPr>
      <w:color w:val="605E5C"/>
      <w:shd w:val="clear" w:color="auto" w:fill="E1DFDD"/>
    </w:rPr>
  </w:style>
  <w:style w:type="paragraph" w:styleId="Header">
    <w:name w:val="header"/>
    <w:basedOn w:val="Normal"/>
    <w:link w:val="HeaderChar"/>
    <w:uiPriority w:val="99"/>
    <w:unhideWhenUsed/>
    <w:rsid w:val="003011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187"/>
  </w:style>
  <w:style w:type="paragraph" w:styleId="Footer">
    <w:name w:val="footer"/>
    <w:basedOn w:val="Normal"/>
    <w:link w:val="FooterChar"/>
    <w:uiPriority w:val="99"/>
    <w:unhideWhenUsed/>
    <w:rsid w:val="003011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Govinder Chambay</dc:creator>
  <cp:keywords/>
  <dc:description/>
  <cp:lastModifiedBy>Matthew Gerrard</cp:lastModifiedBy>
  <cp:revision>3</cp:revision>
  <dcterms:created xsi:type="dcterms:W3CDTF">2026-06-08T14:36:00Z</dcterms:created>
  <dcterms:modified xsi:type="dcterms:W3CDTF">2026-06-08T14:43:00Z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45848dbc-a876-405b-bd03-0edae634dd96</vt:lpwstr>
  </property>
</Properties>
</file>